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BE" w:rsidRPr="00F237CD" w:rsidRDefault="00CF11BE" w:rsidP="00F237CD">
      <w:pPr>
        <w:jc w:val="center"/>
        <w:rPr>
          <w:rFonts w:ascii="Times New Roman" w:eastAsia="Calibri" w:hAnsi="Times New Roman" w:cs="Times New Roman"/>
          <w:iCs/>
          <w:lang w:eastAsia="ru-RU"/>
        </w:rPr>
      </w:pPr>
      <w:r w:rsidRPr="00F237CD">
        <w:rPr>
          <w:rFonts w:ascii="Times New Roman" w:eastAsia="Calibri" w:hAnsi="Times New Roman" w:cs="Times New Roman"/>
          <w:iCs/>
          <w:lang w:eastAsia="ru-RU"/>
        </w:rPr>
        <w:t>Тема</w:t>
      </w:r>
      <w:r w:rsidRPr="00F237CD">
        <w:rPr>
          <w:rFonts w:ascii="Times New Roman" w:eastAsia="Calibri" w:hAnsi="Times New Roman" w:cs="Times New Roman"/>
          <w:b/>
          <w:iCs/>
          <w:lang w:eastAsia="ru-RU"/>
        </w:rPr>
        <w:t xml:space="preserve">: </w:t>
      </w:r>
      <w:r w:rsidRPr="00F237CD">
        <w:rPr>
          <w:rFonts w:ascii="Times New Roman" w:eastAsia="Calibri" w:hAnsi="Times New Roman" w:cs="Times New Roman"/>
          <w:b/>
          <w:iCs/>
          <w:lang w:eastAsia="ru-RU"/>
        </w:rPr>
        <w:t>А. Ахматова. Стихотворения: « Родная земля», «Перед весной бывают дни такие…». Природа в творчестве поэта.</w:t>
      </w:r>
    </w:p>
    <w:p w:rsidR="00CF11BE" w:rsidRPr="00F237CD" w:rsidRDefault="00CF11BE" w:rsidP="00D912C0">
      <w:pPr>
        <w:jc w:val="center"/>
        <w:rPr>
          <w:rFonts w:ascii="Times New Roman" w:eastAsia="Times New Roman" w:hAnsi="Times New Roman" w:cs="Times New Roman"/>
          <w:color w:val="444444"/>
          <w:lang w:eastAsia="ru-RU"/>
        </w:rPr>
      </w:pPr>
      <w:r w:rsidRPr="00CF11BE">
        <w:rPr>
          <w:rFonts w:ascii="Times New Roman" w:eastAsia="Times New Roman" w:hAnsi="Times New Roman" w:cs="Times New Roman"/>
          <w:color w:val="444444"/>
          <w:lang w:eastAsia="ru-RU"/>
        </w:rPr>
        <w:t>Ход урока</w:t>
      </w:r>
    </w:p>
    <w:p w:rsidR="008615B5" w:rsidRPr="00F237CD" w:rsidRDefault="00CF11BE" w:rsidP="008615B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Организационный момент.</w:t>
      </w:r>
    </w:p>
    <w:p w:rsidR="008615B5" w:rsidRPr="00F237CD" w:rsidRDefault="00CF11BE" w:rsidP="008615B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Настрой на работу.</w:t>
      </w:r>
    </w:p>
    <w:p w:rsidR="008615B5" w:rsidRPr="00F237CD" w:rsidRDefault="008615B5" w:rsidP="008615B5">
      <w:pPr>
        <w:ind w:left="360"/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Работа с эпиграфом урока. </w:t>
      </w:r>
    </w:p>
    <w:p w:rsidR="008615B5" w:rsidRPr="00F237CD" w:rsidRDefault="008615B5" w:rsidP="008615B5">
      <w:pPr>
        <w:ind w:left="360"/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Задание</w:t>
      </w:r>
      <w:r w:rsidR="00F237CD"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№1</w:t>
      </w: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:</w:t>
      </w: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 прочитайте и объясните </w:t>
      </w:r>
      <w:r w:rsidR="00CF11BE"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высказывание: «Человек — это тростинка, самое слабое в природе существо, но это тростинка мыслящая». (Паскаль </w:t>
      </w:r>
      <w:proofErr w:type="spellStart"/>
      <w:r w:rsidR="00CF11BE" w:rsidRPr="00F237CD">
        <w:rPr>
          <w:rFonts w:ascii="Times New Roman" w:eastAsia="Times New Roman" w:hAnsi="Times New Roman" w:cs="Times New Roman"/>
          <w:color w:val="444444"/>
          <w:lang w:eastAsia="ru-RU"/>
        </w:rPr>
        <w:t>Блез</w:t>
      </w:r>
      <w:proofErr w:type="spellEnd"/>
      <w:r w:rsidR="00CF11BE" w:rsidRPr="00F237CD">
        <w:rPr>
          <w:rFonts w:ascii="Times New Roman" w:eastAsia="Times New Roman" w:hAnsi="Times New Roman" w:cs="Times New Roman"/>
          <w:color w:val="444444"/>
          <w:lang w:eastAsia="ru-RU"/>
        </w:rPr>
        <w:t>)</w:t>
      </w: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.</w:t>
      </w:r>
      <w:r w:rsidR="00CF11BE"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</w:p>
    <w:p w:rsidR="00CF11BE" w:rsidRPr="00F237CD" w:rsidRDefault="00CF11BE" w:rsidP="008615B5">
      <w:pPr>
        <w:ind w:left="360"/>
        <w:rPr>
          <w:rFonts w:ascii="Times New Roman" w:eastAsia="Times New Roman" w:hAnsi="Times New Roman" w:cs="Times New Roman"/>
          <w:color w:val="444444"/>
          <w:lang w:eastAsia="ru-RU"/>
        </w:rPr>
      </w:pPr>
      <w:r w:rsidRPr="00CF11BE">
        <w:rPr>
          <w:rFonts w:ascii="Times New Roman" w:eastAsia="Times New Roman" w:hAnsi="Times New Roman" w:cs="Times New Roman"/>
          <w:color w:val="444444"/>
          <w:lang w:eastAsia="ru-RU"/>
        </w:rPr>
        <w:t xml:space="preserve">- В этих словах известного ученого заключена тема нашей сегодняшней беседы. Подумайте, о чем мы будем говорить? </w:t>
      </w:r>
    </w:p>
    <w:p w:rsidR="008615B5" w:rsidRPr="00F237CD" w:rsidRDefault="00F237CD" w:rsidP="008615B5">
      <w:pPr>
        <w:rPr>
          <w:rFonts w:ascii="Times New Roman" w:eastAsia="Calibri" w:hAnsi="Times New Roman" w:cs="Times New Roman"/>
          <w:iCs/>
          <w:lang w:eastAsia="ru-RU"/>
        </w:rPr>
      </w:pPr>
      <w:r>
        <w:rPr>
          <w:rFonts w:ascii="Times New Roman" w:eastAsia="Calibri" w:hAnsi="Times New Roman" w:cs="Times New Roman"/>
          <w:iCs/>
          <w:lang w:eastAsia="ru-RU"/>
        </w:rPr>
        <w:t xml:space="preserve">3. </w:t>
      </w:r>
      <w:r w:rsidR="008615B5" w:rsidRPr="00F237CD">
        <w:rPr>
          <w:rFonts w:ascii="Times New Roman" w:eastAsia="Calibri" w:hAnsi="Times New Roman" w:cs="Times New Roman"/>
          <w:iCs/>
          <w:lang w:eastAsia="ru-RU"/>
        </w:rPr>
        <w:t xml:space="preserve">Тема: </w:t>
      </w:r>
      <w:r w:rsidR="008615B5" w:rsidRPr="00F237CD">
        <w:rPr>
          <w:rFonts w:ascii="Times New Roman" w:eastAsia="Calibri" w:hAnsi="Times New Roman" w:cs="Times New Roman"/>
          <w:b/>
          <w:iCs/>
          <w:lang w:eastAsia="ru-RU"/>
        </w:rPr>
        <w:t>Природа в творчестве А. Ахматовой</w:t>
      </w:r>
      <w:r w:rsidR="008615B5" w:rsidRPr="00F237CD">
        <w:rPr>
          <w:rFonts w:ascii="Times New Roman" w:eastAsia="Calibri" w:hAnsi="Times New Roman" w:cs="Times New Roman"/>
          <w:iCs/>
          <w:lang w:eastAsia="ru-RU"/>
        </w:rPr>
        <w:t xml:space="preserve"> </w:t>
      </w:r>
      <w:r w:rsidR="008615B5" w:rsidRPr="00F237CD">
        <w:rPr>
          <w:rFonts w:ascii="Times New Roman" w:eastAsia="Calibri" w:hAnsi="Times New Roman" w:cs="Times New Roman"/>
          <w:iCs/>
          <w:u w:val="single"/>
          <w:lang w:eastAsia="ru-RU"/>
        </w:rPr>
        <w:t>(записываем тему и таблицу в тетрадь).</w:t>
      </w:r>
    </w:p>
    <w:p w:rsidR="008615B5" w:rsidRDefault="008615B5" w:rsidP="008615B5">
      <w:pPr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- Прочитайте</w:t>
      </w:r>
      <w:r w:rsidR="00CF11BE" w:rsidRPr="00CF11BE">
        <w:rPr>
          <w:rFonts w:ascii="Times New Roman" w:eastAsia="Times New Roman" w:hAnsi="Times New Roman" w:cs="Times New Roman"/>
          <w:color w:val="444444"/>
          <w:lang w:eastAsia="ru-RU"/>
        </w:rPr>
        <w:t xml:space="preserve"> стихотворения </w:t>
      </w:r>
      <w:r w:rsidR="00CF11BE" w:rsidRPr="00CF11BE">
        <w:rPr>
          <w:rFonts w:ascii="Times New Roman" w:eastAsia="Times New Roman" w:hAnsi="Times New Roman" w:cs="Times New Roman"/>
          <w:b/>
          <w:color w:val="444444"/>
          <w:lang w:eastAsia="ru-RU"/>
        </w:rPr>
        <w:t xml:space="preserve">«Перед весной бывают дни </w:t>
      </w: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такие».</w:t>
      </w:r>
    </w:p>
    <w:p w:rsidR="00F237CD" w:rsidRPr="00F237CD" w:rsidRDefault="00F237CD" w:rsidP="008615B5">
      <w:pPr>
        <w:rPr>
          <w:rFonts w:ascii="Times New Roman" w:eastAsia="Calibri" w:hAnsi="Times New Roman" w:cs="Times New Roman"/>
          <w:iCs/>
          <w:lang w:eastAsia="ru-RU"/>
        </w:rPr>
      </w:pPr>
      <w:r>
        <w:rPr>
          <w:rFonts w:ascii="Times New Roman" w:eastAsia="Calibri" w:hAnsi="Times New Roman" w:cs="Times New Roman"/>
          <w:iCs/>
          <w:noProof/>
          <w:lang w:eastAsia="ru-RU"/>
        </w:rPr>
        <w:drawing>
          <wp:inline distT="0" distB="0" distL="0" distR="0">
            <wp:extent cx="2419350" cy="1809750"/>
            <wp:effectExtent l="0" t="0" r="0" b="0"/>
            <wp:docPr id="1" name="Рисунок 1" descr="C:\Users\Еле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5B5" w:rsidRPr="00F237CD" w:rsidRDefault="008615B5" w:rsidP="008615B5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В</w:t>
      </w:r>
      <w:r w:rsidR="00CF11BE" w:rsidRPr="00CF11BE">
        <w:rPr>
          <w:rFonts w:ascii="Times New Roman" w:eastAsia="Times New Roman" w:hAnsi="Times New Roman" w:cs="Times New Roman"/>
          <w:color w:val="444444"/>
          <w:lang w:eastAsia="ru-RU"/>
        </w:rPr>
        <w:t xml:space="preserve"> стихотворении два героя: человек и природа.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615B5" w:rsidRPr="00F237CD" w:rsidTr="008615B5">
        <w:tc>
          <w:tcPr>
            <w:tcW w:w="4785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lang w:eastAsia="ru-RU"/>
              </w:rPr>
            </w:pPr>
            <w:r w:rsidRPr="00F237CD">
              <w:rPr>
                <w:rFonts w:ascii="Times New Roman" w:eastAsia="Times New Roman" w:hAnsi="Times New Roman" w:cs="Times New Roman"/>
                <w:b/>
                <w:color w:val="444444"/>
                <w:lang w:eastAsia="ru-RU"/>
              </w:rPr>
              <w:t>Природа</w:t>
            </w:r>
          </w:p>
        </w:tc>
        <w:tc>
          <w:tcPr>
            <w:tcW w:w="4786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lang w:eastAsia="ru-RU"/>
              </w:rPr>
            </w:pPr>
            <w:r w:rsidRPr="00F237CD">
              <w:rPr>
                <w:rFonts w:ascii="Times New Roman" w:eastAsia="Times New Roman" w:hAnsi="Times New Roman" w:cs="Times New Roman"/>
                <w:b/>
                <w:color w:val="444444"/>
                <w:lang w:eastAsia="ru-RU"/>
              </w:rPr>
              <w:t>Человек</w:t>
            </w:r>
          </w:p>
        </w:tc>
      </w:tr>
      <w:tr w:rsidR="008615B5" w:rsidRPr="00F237CD" w:rsidTr="008615B5">
        <w:tc>
          <w:tcPr>
            <w:tcW w:w="4785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F237CD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отдыхает луг</w:t>
            </w:r>
          </w:p>
        </w:tc>
        <w:tc>
          <w:tcPr>
            <w:tcW w:w="4786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CF11B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легкость тела</w:t>
            </w:r>
          </w:p>
        </w:tc>
      </w:tr>
      <w:tr w:rsidR="008615B5" w:rsidRPr="00F237CD" w:rsidTr="008615B5">
        <w:tc>
          <w:tcPr>
            <w:tcW w:w="4785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CF11B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шумят деревья</w:t>
            </w:r>
          </w:p>
        </w:tc>
        <w:tc>
          <w:tcPr>
            <w:tcW w:w="4786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CF11B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старую песню поет, как новую</w:t>
            </w:r>
          </w:p>
        </w:tc>
      </w:tr>
      <w:tr w:rsidR="008615B5" w:rsidRPr="00F237CD" w:rsidTr="008615B5">
        <w:tc>
          <w:tcPr>
            <w:tcW w:w="4785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CF11B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ветер нежен и упруг</w:t>
            </w:r>
          </w:p>
        </w:tc>
        <w:tc>
          <w:tcPr>
            <w:tcW w:w="4786" w:type="dxa"/>
          </w:tcPr>
          <w:p w:rsidR="008615B5" w:rsidRPr="00F237CD" w:rsidRDefault="008615B5" w:rsidP="008615B5">
            <w:pPr>
              <w:jc w:val="center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CF11BE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не узнает дома</w:t>
            </w:r>
          </w:p>
        </w:tc>
      </w:tr>
    </w:tbl>
    <w:p w:rsidR="008615B5" w:rsidRPr="00F237CD" w:rsidRDefault="008615B5" w:rsidP="008615B5">
      <w:pPr>
        <w:rPr>
          <w:rFonts w:ascii="Times New Roman" w:eastAsia="Times New Roman" w:hAnsi="Times New Roman" w:cs="Times New Roman"/>
          <w:color w:val="444444"/>
          <w:lang w:eastAsia="ru-RU"/>
        </w:rPr>
      </w:pPr>
    </w:p>
    <w:p w:rsidR="008615B5" w:rsidRPr="00F237CD" w:rsidRDefault="008615B5" w:rsidP="008615B5">
      <w:pPr>
        <w:rPr>
          <w:rFonts w:ascii="Times New Roman" w:eastAsia="Calibri" w:hAnsi="Times New Roman" w:cs="Times New Roman"/>
          <w:iCs/>
          <w:lang w:eastAsia="ru-RU"/>
        </w:rPr>
      </w:pP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Вывод:</w:t>
      </w: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  <w:r w:rsidR="00CF11BE" w:rsidRPr="00CF11BE">
        <w:rPr>
          <w:rFonts w:ascii="Times New Roman" w:eastAsia="Times New Roman" w:hAnsi="Times New Roman" w:cs="Times New Roman"/>
          <w:color w:val="444444"/>
          <w:lang w:eastAsia="ru-RU"/>
        </w:rPr>
        <w:t xml:space="preserve"> человек откликается на все изменения в природе. </w:t>
      </w:r>
    </w:p>
    <w:p w:rsidR="00D912C0" w:rsidRPr="00F237CD" w:rsidRDefault="00CF11BE" w:rsidP="008615B5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CF11BE">
        <w:rPr>
          <w:rFonts w:ascii="Times New Roman" w:eastAsia="Times New Roman" w:hAnsi="Times New Roman" w:cs="Times New Roman"/>
          <w:color w:val="444444"/>
          <w:lang w:eastAsia="ru-RU"/>
        </w:rPr>
        <w:t>- А. Ахматова наблюдательна и точна в описании природы и человека. Для этого она испол</w:t>
      </w:r>
      <w:r w:rsidR="00D912C0"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ьзует средства выразительности. </w:t>
      </w:r>
    </w:p>
    <w:p w:rsidR="00F237CD" w:rsidRPr="00F237CD" w:rsidRDefault="00F237CD" w:rsidP="00D912C0">
      <w:pPr>
        <w:rPr>
          <w:rFonts w:ascii="Times New Roman" w:eastAsia="Times New Roman" w:hAnsi="Times New Roman" w:cs="Times New Roman"/>
          <w:color w:val="444444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 xml:space="preserve">4. </w:t>
      </w: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Задание№2</w:t>
      </w:r>
      <w:r w:rsidR="00D912C0"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:</w:t>
      </w:r>
      <w:r w:rsidR="00D912C0" w:rsidRPr="00F237CD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 xml:space="preserve"> </w:t>
      </w: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 выписать эпитеты  в тетрадь.</w:t>
      </w:r>
    </w:p>
    <w:p w:rsidR="00F237CD" w:rsidRPr="00F237CD" w:rsidRDefault="00F237CD" w:rsidP="00D912C0">
      <w:pPr>
        <w:rPr>
          <w:rFonts w:ascii="Times New Roman" w:hAnsi="Times New Roman" w:cs="Times New Roman"/>
          <w:b/>
        </w:rPr>
      </w:pP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5. Анализ с</w:t>
      </w:r>
      <w:r w:rsidRPr="00F237CD">
        <w:rPr>
          <w:rFonts w:ascii="Times New Roman" w:hAnsi="Times New Roman" w:cs="Times New Roman"/>
          <w:b/>
        </w:rPr>
        <w:t>тихотворение «Родная земля»</w:t>
      </w:r>
      <w:r w:rsidRPr="00F237CD">
        <w:rPr>
          <w:rFonts w:ascii="Times New Roman" w:hAnsi="Times New Roman" w:cs="Times New Roman"/>
          <w:b/>
        </w:rPr>
        <w:t>.</w:t>
      </w:r>
      <w:r w:rsidRPr="00F237CD">
        <w:rPr>
          <w:rFonts w:ascii="Times New Roman" w:hAnsi="Times New Roman" w:cs="Times New Roman"/>
          <w:b/>
        </w:rPr>
        <w:t xml:space="preserve"> </w:t>
      </w:r>
    </w:p>
    <w:p w:rsidR="00D912C0" w:rsidRPr="00F237CD" w:rsidRDefault="00F237CD" w:rsidP="00D912C0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-  </w:t>
      </w:r>
      <w:r w:rsidR="00D912C0" w:rsidRPr="00F237CD">
        <w:rPr>
          <w:rFonts w:ascii="Times New Roman" w:hAnsi="Times New Roman" w:cs="Times New Roman"/>
        </w:rPr>
        <w:t>Родина никогда не была для Ахматовой понятием отвлеченным. Любовь к ней проверяется всей жизнью, но и смерть не способна оборвать связь между челов</w:t>
      </w:r>
      <w:r w:rsidR="00D912C0" w:rsidRPr="00F237CD">
        <w:rPr>
          <w:rFonts w:ascii="Times New Roman" w:hAnsi="Times New Roman" w:cs="Times New Roman"/>
        </w:rPr>
        <w:t>еком и родной для него землей.</w:t>
      </w:r>
    </w:p>
    <w:p w:rsidR="00F237CD" w:rsidRDefault="00D912C0" w:rsidP="00D912C0">
      <w:pPr>
        <w:rPr>
          <w:rFonts w:ascii="Times New Roman" w:hAnsi="Times New Roman" w:cs="Times New Roman"/>
        </w:rPr>
      </w:pPr>
      <w:r w:rsidRPr="00F237CD">
        <w:rPr>
          <w:rFonts w:ascii="Times New Roman" w:hAnsi="Times New Roman" w:cs="Times New Roman"/>
        </w:rPr>
        <w:t>Почитайте стихотворение «</w:t>
      </w:r>
      <w:r w:rsidRPr="00F237CD">
        <w:rPr>
          <w:rFonts w:ascii="Times New Roman" w:hAnsi="Times New Roman" w:cs="Times New Roman"/>
        </w:rPr>
        <w:t>Родная земля</w:t>
      </w:r>
      <w:r w:rsidRPr="00F237CD">
        <w:rPr>
          <w:rFonts w:ascii="Times New Roman" w:hAnsi="Times New Roman" w:cs="Times New Roman"/>
        </w:rPr>
        <w:t>».</w:t>
      </w:r>
      <w:r w:rsidRPr="00F237CD">
        <w:rPr>
          <w:rFonts w:ascii="Times New Roman" w:hAnsi="Times New Roman" w:cs="Times New Roman"/>
        </w:rPr>
        <w:br/>
      </w:r>
      <w:r w:rsidRPr="00F237CD">
        <w:rPr>
          <w:rFonts w:ascii="Times New Roman" w:hAnsi="Times New Roman" w:cs="Times New Roman"/>
        </w:rPr>
        <w:t>Стихотворение «Родная земля» - своеобразный итог нашего разговора. В этом стихотворении пер</w:t>
      </w:r>
      <w:r w:rsidRPr="00F237CD">
        <w:rPr>
          <w:rFonts w:ascii="Times New Roman" w:hAnsi="Times New Roman" w:cs="Times New Roman"/>
        </w:rPr>
        <w:t>есекаются два смысловых плана.</w:t>
      </w:r>
      <w:r w:rsidRPr="00F237CD">
        <w:rPr>
          <w:rFonts w:ascii="Times New Roman" w:hAnsi="Times New Roman" w:cs="Times New Roman"/>
        </w:rPr>
        <w:br/>
      </w:r>
      <w:r w:rsidRPr="00F237CD">
        <w:rPr>
          <w:rFonts w:ascii="Times New Roman" w:hAnsi="Times New Roman" w:cs="Times New Roman"/>
        </w:rPr>
        <w:t xml:space="preserve"> - Какие два значения слова «земля», два представления о земле вы можете назвать?</w:t>
      </w:r>
      <w:r w:rsidRPr="00F237CD">
        <w:rPr>
          <w:rFonts w:ascii="Times New Roman" w:hAnsi="Times New Roman" w:cs="Times New Roman"/>
        </w:rPr>
        <w:t xml:space="preserve"> </w:t>
      </w:r>
    </w:p>
    <w:p w:rsidR="00D912C0" w:rsidRPr="00F237CD" w:rsidRDefault="00F237CD" w:rsidP="00D912C0">
      <w:pPr>
        <w:rPr>
          <w:rFonts w:ascii="Times New Roman" w:hAnsi="Times New Roman" w:cs="Times New Roman"/>
        </w:rPr>
      </w:pP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З</w:t>
      </w: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адание№3</w:t>
      </w:r>
      <w:r w:rsidRPr="00F237CD">
        <w:rPr>
          <w:rFonts w:ascii="Times New Roman" w:eastAsia="Times New Roman" w:hAnsi="Times New Roman" w:cs="Times New Roman"/>
          <w:b/>
          <w:color w:val="444444"/>
          <w:u w:val="single"/>
          <w:lang w:eastAsia="ru-RU"/>
        </w:rPr>
        <w:t>:</w:t>
      </w:r>
      <w:r w:rsidRPr="00F237CD">
        <w:rPr>
          <w:rFonts w:ascii="Times New Roman" w:eastAsia="Times New Roman" w:hAnsi="Times New Roman" w:cs="Times New Roman"/>
          <w:color w:val="444444"/>
          <w:u w:val="single"/>
          <w:lang w:eastAsia="ru-RU"/>
        </w:rPr>
        <w:t xml:space="preserve"> </w:t>
      </w: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  <w:r w:rsidR="00D912C0" w:rsidRPr="00F237CD">
        <w:rPr>
          <w:rFonts w:ascii="Times New Roman" w:hAnsi="Times New Roman" w:cs="Times New Roman"/>
        </w:rPr>
        <w:t>записать в тетрадь</w:t>
      </w:r>
      <w:r w:rsidRPr="00F237CD">
        <w:rPr>
          <w:rFonts w:ascii="Times New Roman" w:hAnsi="Times New Roman" w:cs="Times New Roman"/>
        </w:rPr>
        <w:t xml:space="preserve"> значения.</w:t>
      </w:r>
      <w:r w:rsidR="00D912C0" w:rsidRPr="00F237CD">
        <w:rPr>
          <w:rFonts w:ascii="Times New Roman" w:hAnsi="Times New Roman" w:cs="Times New Roman"/>
        </w:rPr>
        <w:br/>
        <w:t xml:space="preserve">Первое значение – обыденное: </w:t>
      </w:r>
      <w:r w:rsidR="00D912C0" w:rsidRPr="00F237CD">
        <w:rPr>
          <w:rFonts w:ascii="Times New Roman" w:hAnsi="Times New Roman" w:cs="Times New Roman"/>
        </w:rPr>
        <w:t>…</w:t>
      </w:r>
    </w:p>
    <w:p w:rsidR="00D912C0" w:rsidRPr="00F237CD" w:rsidRDefault="00D912C0" w:rsidP="00D912C0">
      <w:pPr>
        <w:rPr>
          <w:rFonts w:ascii="Times New Roman" w:hAnsi="Times New Roman" w:cs="Times New Roman"/>
        </w:rPr>
      </w:pPr>
      <w:r w:rsidRPr="00F237CD">
        <w:rPr>
          <w:rFonts w:ascii="Times New Roman" w:hAnsi="Times New Roman" w:cs="Times New Roman"/>
        </w:rPr>
        <w:lastRenderedPageBreak/>
        <w:t xml:space="preserve">Второе значение – возвышенное: </w:t>
      </w:r>
      <w:r w:rsidRPr="00F237CD">
        <w:rPr>
          <w:rFonts w:ascii="Times New Roman" w:hAnsi="Times New Roman" w:cs="Times New Roman"/>
        </w:rPr>
        <w:t>…</w:t>
      </w:r>
    </w:p>
    <w:p w:rsidR="00D912C0" w:rsidRPr="00F237CD" w:rsidRDefault="00D912C0" w:rsidP="00D912C0">
      <w:pPr>
        <w:rPr>
          <w:rFonts w:ascii="Times New Roman" w:hAnsi="Times New Roman" w:cs="Times New Roman"/>
        </w:rPr>
      </w:pPr>
      <w:r w:rsidRPr="00F237CD">
        <w:rPr>
          <w:rFonts w:ascii="Times New Roman" w:hAnsi="Times New Roman" w:cs="Times New Roman"/>
        </w:rPr>
        <w:t xml:space="preserve"> –В каких строчках звучит мысль о единстве человека и земли, возвышенное и земное предста</w:t>
      </w:r>
      <w:r w:rsidRPr="00F237CD">
        <w:rPr>
          <w:rFonts w:ascii="Times New Roman" w:hAnsi="Times New Roman" w:cs="Times New Roman"/>
        </w:rPr>
        <w:t>ет как целое? (</w:t>
      </w:r>
      <w:r w:rsidRPr="00F237CD">
        <w:rPr>
          <w:rFonts w:ascii="Times New Roman" w:hAnsi="Times New Roman" w:cs="Times New Roman"/>
        </w:rPr>
        <w:t>«Но ложимся в нее и становимся ею, оттого и зовем так свободно - своею»</w:t>
      </w:r>
      <w:r w:rsidRPr="00F237CD">
        <w:rPr>
          <w:rFonts w:ascii="Times New Roman" w:hAnsi="Times New Roman" w:cs="Times New Roman"/>
        </w:rPr>
        <w:t>)</w:t>
      </w:r>
      <w:r w:rsidRPr="00F237CD">
        <w:rPr>
          <w:rFonts w:ascii="Times New Roman" w:hAnsi="Times New Roman" w:cs="Times New Roman"/>
        </w:rPr>
        <w:t>.</w:t>
      </w:r>
      <w:r w:rsidRPr="00F237CD">
        <w:rPr>
          <w:rFonts w:ascii="Times New Roman" w:hAnsi="Times New Roman" w:cs="Times New Roman"/>
        </w:rPr>
        <w:br/>
      </w:r>
      <w:r w:rsidRPr="00F237CD">
        <w:rPr>
          <w:rFonts w:ascii="Times New Roman" w:hAnsi="Times New Roman" w:cs="Times New Roman"/>
        </w:rPr>
        <w:t xml:space="preserve">- </w:t>
      </w:r>
      <w:r w:rsidRPr="00F237CD">
        <w:rPr>
          <w:rFonts w:ascii="Times New Roman" w:hAnsi="Times New Roman" w:cs="Times New Roman"/>
        </w:rPr>
        <w:t>Верно. Слово «прах» относится и к земле, и к человеку. Рожденный на земле, он уходит в нее, и оба эти акта – самое значительное из того, что совершается в жизни.</w:t>
      </w:r>
      <w:r w:rsidRPr="00F237CD">
        <w:rPr>
          <w:rFonts w:ascii="Times New Roman" w:hAnsi="Times New Roman" w:cs="Times New Roman"/>
        </w:rPr>
        <w:br/>
        <w:t>Современники Ахматовой – люди, которых нет в мире «</w:t>
      </w:r>
      <w:proofErr w:type="spellStart"/>
      <w:r w:rsidRPr="00F237CD">
        <w:rPr>
          <w:rFonts w:ascii="Times New Roman" w:hAnsi="Times New Roman" w:cs="Times New Roman"/>
        </w:rPr>
        <w:t>бесслезней</w:t>
      </w:r>
      <w:proofErr w:type="spellEnd"/>
      <w:r w:rsidRPr="00F237CD">
        <w:rPr>
          <w:rFonts w:ascii="Times New Roman" w:hAnsi="Times New Roman" w:cs="Times New Roman"/>
        </w:rPr>
        <w:t>, надменнее и проще». Для них родная земля не храм, не талисман, не рай, а «грязь на калошах» и «хруст на зубах». – «Но ложимся в нее и становимся ею, Оттого и зовем так свободно - свое</w:t>
      </w:r>
      <w:r w:rsidRPr="00F237CD">
        <w:rPr>
          <w:rFonts w:ascii="Times New Roman" w:hAnsi="Times New Roman" w:cs="Times New Roman"/>
        </w:rPr>
        <w:t>ю</w:t>
      </w:r>
      <w:r w:rsidRPr="00F237CD">
        <w:rPr>
          <w:rFonts w:ascii="Times New Roman" w:hAnsi="Times New Roman" w:cs="Times New Roman"/>
        </w:rPr>
        <w:t>»</w:t>
      </w:r>
      <w:r w:rsidRPr="00F237CD">
        <w:rPr>
          <w:rFonts w:ascii="Times New Roman" w:hAnsi="Times New Roman" w:cs="Times New Roman"/>
        </w:rPr>
        <w:t>.</w:t>
      </w:r>
      <w:r w:rsidRPr="00F237CD">
        <w:rPr>
          <w:rFonts w:ascii="Times New Roman" w:hAnsi="Times New Roman" w:cs="Times New Roman"/>
        </w:rPr>
        <w:br/>
      </w:r>
      <w:r w:rsidRPr="00F237CD">
        <w:rPr>
          <w:rFonts w:ascii="Times New Roman" w:hAnsi="Times New Roman" w:cs="Times New Roman"/>
        </w:rPr>
        <w:t xml:space="preserve">Записываем в тетрадь: </w:t>
      </w:r>
      <w:proofErr w:type="gramStart"/>
      <w:r w:rsidRPr="00F237CD">
        <w:rPr>
          <w:rFonts w:ascii="Times New Roman" w:hAnsi="Times New Roman" w:cs="Times New Roman"/>
        </w:rPr>
        <w:t>(</w:t>
      </w:r>
      <w:r w:rsidRPr="00F237CD">
        <w:rPr>
          <w:rFonts w:ascii="Times New Roman" w:hAnsi="Times New Roman" w:cs="Times New Roman"/>
        </w:rPr>
        <w:t>Мотив Родины, русской земли, ее судьбы, ее культуры и истории является одним из сквозных в поэзии Ахматовой.</w:t>
      </w:r>
      <w:proofErr w:type="gramEnd"/>
      <w:r w:rsidRPr="00F237CD">
        <w:rPr>
          <w:rFonts w:ascii="Times New Roman" w:hAnsi="Times New Roman" w:cs="Times New Roman"/>
        </w:rPr>
        <w:t xml:space="preserve"> </w:t>
      </w:r>
      <w:proofErr w:type="gramStart"/>
      <w:r w:rsidRPr="00F237CD">
        <w:rPr>
          <w:rFonts w:ascii="Times New Roman" w:hAnsi="Times New Roman" w:cs="Times New Roman"/>
        </w:rPr>
        <w:t>Он органически связывает ее произведения начала века и позднее творчество</w:t>
      </w:r>
      <w:r w:rsidRPr="00F237CD">
        <w:rPr>
          <w:rFonts w:ascii="Times New Roman" w:hAnsi="Times New Roman" w:cs="Times New Roman"/>
        </w:rPr>
        <w:t>)</w:t>
      </w:r>
      <w:r w:rsidRPr="00F237CD">
        <w:rPr>
          <w:rFonts w:ascii="Times New Roman" w:hAnsi="Times New Roman" w:cs="Times New Roman"/>
        </w:rPr>
        <w:t>.</w:t>
      </w:r>
      <w:bookmarkStart w:id="0" w:name="d84bde9b8444d18ac2a9016f86e57f8bbd959d19"/>
      <w:bookmarkStart w:id="1" w:name="0"/>
      <w:bookmarkEnd w:id="0"/>
      <w:bookmarkEnd w:id="1"/>
      <w:proofErr w:type="gramEnd"/>
    </w:p>
    <w:p w:rsidR="00CF11BE" w:rsidRPr="00F237CD" w:rsidRDefault="00D912C0" w:rsidP="00D912C0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- Ч</w:t>
      </w:r>
      <w:r w:rsidR="00CF11BE" w:rsidRPr="00CF11BE">
        <w:rPr>
          <w:rFonts w:ascii="Times New Roman" w:eastAsia="Times New Roman" w:hAnsi="Times New Roman" w:cs="Times New Roman"/>
          <w:color w:val="444444"/>
          <w:lang w:eastAsia="ru-RU"/>
        </w:rPr>
        <w:t>еловек-часть природы, поэтому он живет по ее законам.</w:t>
      </w:r>
    </w:p>
    <w:p w:rsidR="00F237CD" w:rsidRPr="00F237CD" w:rsidRDefault="00F237CD" w:rsidP="00F237CD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b/>
          <w:color w:val="444444"/>
          <w:lang w:eastAsia="ru-RU"/>
        </w:rPr>
        <w:t>6. Домашнее задание:</w:t>
      </w:r>
      <w:r w:rsidRPr="00F237CD">
        <w:rPr>
          <w:rFonts w:ascii="Times New Roman" w:hAnsi="Times New Roman" w:cs="Times New Roman"/>
        </w:rPr>
        <w:t xml:space="preserve"> составить </w:t>
      </w:r>
      <w:proofErr w:type="spellStart"/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синквей</w:t>
      </w:r>
      <w:r w:rsidR="009E3C19">
        <w:rPr>
          <w:rFonts w:ascii="Times New Roman" w:eastAsia="Times New Roman" w:hAnsi="Times New Roman" w:cs="Times New Roman"/>
          <w:color w:val="444444"/>
          <w:lang w:eastAsia="ru-RU"/>
        </w:rPr>
        <w:t>н</w:t>
      </w:r>
      <w:proofErr w:type="spellEnd"/>
      <w:r w:rsidR="009E3C19">
        <w:rPr>
          <w:rFonts w:ascii="Times New Roman" w:eastAsia="Times New Roman" w:hAnsi="Times New Roman" w:cs="Times New Roman"/>
          <w:color w:val="444444"/>
          <w:lang w:eastAsia="ru-RU"/>
        </w:rPr>
        <w:t>.</w:t>
      </w:r>
    </w:p>
    <w:p w:rsidR="00F237CD" w:rsidRPr="00F237CD" w:rsidRDefault="00F237CD" w:rsidP="00F237CD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1 строчка: ПРИРОДА и ЧЕЛОВЕК</w:t>
      </w:r>
    </w:p>
    <w:p w:rsidR="00F237CD" w:rsidRPr="00F237CD" w:rsidRDefault="00F237CD" w:rsidP="00F237CD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2 ..</w:t>
      </w:r>
      <w:bookmarkStart w:id="2" w:name="_GoBack"/>
      <w:bookmarkEnd w:id="2"/>
    </w:p>
    <w:p w:rsidR="00F237CD" w:rsidRPr="00F237CD" w:rsidRDefault="00F237CD" w:rsidP="00F237CD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3 ..</w:t>
      </w:r>
    </w:p>
    <w:p w:rsidR="00F237CD" w:rsidRPr="00F237CD" w:rsidRDefault="00F237CD" w:rsidP="00F237CD">
      <w:pPr>
        <w:rPr>
          <w:rFonts w:ascii="Times New Roman" w:eastAsia="Times New Roman" w:hAnsi="Times New Roman" w:cs="Times New Roman"/>
          <w:color w:val="444444"/>
          <w:lang w:eastAsia="ru-RU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4 ..</w:t>
      </w:r>
    </w:p>
    <w:p w:rsidR="00CF11BE" w:rsidRPr="00CF11BE" w:rsidRDefault="00F237CD" w:rsidP="00F237CD">
      <w:pPr>
        <w:rPr>
          <w:rFonts w:ascii="Times New Roman" w:hAnsi="Times New Roman" w:cs="Times New Roman"/>
        </w:rPr>
      </w:pPr>
      <w:r w:rsidRPr="00F237CD">
        <w:rPr>
          <w:rFonts w:ascii="Times New Roman" w:eastAsia="Times New Roman" w:hAnsi="Times New Roman" w:cs="Times New Roman"/>
          <w:color w:val="444444"/>
          <w:lang w:eastAsia="ru-RU"/>
        </w:rPr>
        <w:t>5 ..</w:t>
      </w:r>
    </w:p>
    <w:p w:rsidR="00CF11BE" w:rsidRPr="00F237CD" w:rsidRDefault="00CF11BE">
      <w:pPr>
        <w:rPr>
          <w:rFonts w:ascii="Times New Roman" w:hAnsi="Times New Roman" w:cs="Times New Roman"/>
        </w:rPr>
      </w:pPr>
    </w:p>
    <w:sectPr w:rsidR="00CF11BE" w:rsidRPr="00F237CD" w:rsidSect="00F237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6AA9"/>
    <w:multiLevelType w:val="hybridMultilevel"/>
    <w:tmpl w:val="824C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B19F7"/>
    <w:multiLevelType w:val="multilevel"/>
    <w:tmpl w:val="8354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BE"/>
    <w:rsid w:val="008615B5"/>
    <w:rsid w:val="009E3C19"/>
    <w:rsid w:val="00B1380D"/>
    <w:rsid w:val="00CF11BE"/>
    <w:rsid w:val="00D912C0"/>
    <w:rsid w:val="00F2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BE"/>
    <w:pPr>
      <w:ind w:left="720"/>
      <w:contextualSpacing/>
    </w:pPr>
  </w:style>
  <w:style w:type="table" w:styleId="a4">
    <w:name w:val="Table Grid"/>
    <w:basedOn w:val="a1"/>
    <w:uiPriority w:val="59"/>
    <w:rsid w:val="0086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BE"/>
    <w:pPr>
      <w:ind w:left="720"/>
      <w:contextualSpacing/>
    </w:pPr>
  </w:style>
  <w:style w:type="table" w:styleId="a4">
    <w:name w:val="Table Grid"/>
    <w:basedOn w:val="a1"/>
    <w:uiPriority w:val="59"/>
    <w:rsid w:val="00861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3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4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0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0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1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03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42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5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39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808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45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68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131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983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301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099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082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8979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960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6746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3955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2835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44251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3B2D2-70F7-4651-871F-70ABCC28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2020-04-16T09:28:00Z</dcterms:created>
  <dcterms:modified xsi:type="dcterms:W3CDTF">2020-04-16T10:08:00Z</dcterms:modified>
</cp:coreProperties>
</file>